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E079" w14:textId="06A1DCB6" w:rsidR="00467EC1" w:rsidRPr="00E45273" w:rsidRDefault="00467EC1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Перечень нормативно-правовых актов</w:t>
      </w:r>
    </w:p>
    <w:p w14:paraId="75C88B5C" w14:textId="77777777" w:rsidR="00F06230" w:rsidRPr="00E45273" w:rsidRDefault="00F06230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  <w14:ligatures w14:val="none"/>
        </w:rPr>
      </w:pPr>
    </w:p>
    <w:p w14:paraId="65C0E312" w14:textId="62390C5D" w:rsidR="002460C3" w:rsidRPr="00E45273" w:rsidRDefault="007578F0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6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На федеральном уровне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14:paraId="33D4094C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Федеральный закон от 13.07.2015 N 224-ФЗ  «О государственно-частном партнерстве,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муниципально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687587B1" w14:textId="7A3E09C1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21.07.2005 N 115-ФЗ «О концессионных соглашениях».</w:t>
      </w:r>
    </w:p>
    <w:p w14:paraId="7FE37E65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25.02.1999 N 39-ФЗ «Об инвестиционной деятельности в Российской Федерации, осуществляемой в форме капитальных вложений».</w:t>
      </w:r>
    </w:p>
    <w:p w14:paraId="5574D483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21.12.2001 N 178-ФЗ «О приватизации государственного и муниципального имущества».</w:t>
      </w:r>
    </w:p>
    <w:p w14:paraId="7E098E1D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26.07.2006 N 135-ФЗ «О защите конкуренции».</w:t>
      </w:r>
    </w:p>
    <w:p w14:paraId="4F9DD749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558E2F5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05.04.2013 N 44-ФЗ «О контрактной системе в сфере закупок товаров, работ, услуг для обеспечения государственных и муниципальных нужд».</w:t>
      </w:r>
    </w:p>
    <w:p w14:paraId="241ACAFF" w14:textId="32EA6537" w:rsidR="00383C52" w:rsidRPr="00E45273" w:rsidRDefault="00383C52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Приказ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14:paraId="7633868F" w14:textId="77777777" w:rsidR="00383C52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24.04.2014 N 368 «Об утверждении Правил предоставления антимонопольным органом согласия на изменение условий концессионного соглашения».</w:t>
      </w:r>
    </w:p>
    <w:p w14:paraId="05694FBB" w14:textId="65BBF1AE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15.06.2009 N 495 «Об установлении требований</w:t>
      </w:r>
      <w:r w:rsidR="00383C52"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концеденту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в залог, и в отношении страховых организаций, иностранных страховых организаций, имеющих право в соответствии с Законом Российской Федерации «Об организации страхового дела в Российской Федерации» осуществлять страховую деятельность на территории Российской Федерации, с которыми концессионер может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заключить договор страхования риска ответственности за нарушение обязательств по концессионному соглашению».</w:t>
      </w:r>
    </w:p>
    <w:p w14:paraId="34245AA7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19.12.2013 N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14:paraId="71B68877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РФ от 29.12.2017 N 1686 «Об утверждении критериев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муниципально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-частном партнерстве».</w:t>
      </w:r>
    </w:p>
    <w:p w14:paraId="029E283B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31.03.2015 N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14:paraId="087A2199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РФ от 19.12.2015 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муниципально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муниципально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-частного партнерства».</w:t>
      </w:r>
    </w:p>
    <w:p w14:paraId="5067ACF8" w14:textId="77777777" w:rsidR="002460C3" w:rsidRPr="00E45273" w:rsidRDefault="002460C3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 </w:t>
      </w:r>
    </w:p>
    <w:p w14:paraId="34639461" w14:textId="77777777" w:rsidR="002460C3" w:rsidRPr="00E45273" w:rsidRDefault="007578F0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7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На территории Калужской области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14:paraId="6B40262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07.04.2003 N 192-ОЗ «Об управлении и распоряжении государственной собственностью Калужской области».</w:t>
      </w:r>
    </w:p>
    <w:p w14:paraId="17057D7E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28.03.2012 N 264-ОЗ «О разграничении полномочий между органами государственной власти Калужской области в сфере организации государственно-частного партнерства».</w:t>
      </w:r>
    </w:p>
    <w:p w14:paraId="48AC090A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26.04.2013 N 418-ОЗ «О региональном инвестиционном фонде Калужской области».</w:t>
      </w:r>
    </w:p>
    <w:p w14:paraId="0AE39C4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10.11.2003 № 263-ОЗ «О налоге на имущество организаций».</w:t>
      </w:r>
    </w:p>
    <w:p w14:paraId="58EFFD61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29.06.2009 N 250 «О стратегии социально-экономического развития Калужской области до 2030 года».</w:t>
      </w:r>
    </w:p>
    <w:p w14:paraId="09D8500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 Губернатора Калужской области от 26.03.2012 N 168 «Об образовании координационного совета при губернаторе Калужской области по развитию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государcтвенно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-частного партнерства на территории Калужской области».</w:t>
      </w:r>
    </w:p>
    <w:p w14:paraId="4A83C615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bookmarkStart w:id="1" w:name="_Hlk149575712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Постановление Правительства Калужской области от 22.04.2013 N 205 «Об одобрении Концепции развития государственно-частного партнерства в сфере здравоохранения Калужской области».</w:t>
      </w:r>
    </w:p>
    <w:bookmarkEnd w:id="1"/>
    <w:p w14:paraId="3C52F8C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08.09.2014 N 529 «Об утверждении положения о порядке формирования и использования бюджетных ассигнований регионального инвестиционного фонда Калужской области».</w:t>
      </w:r>
    </w:p>
    <w:p w14:paraId="561EF2B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28.12.2017 N 795 «О заключении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или водоотведения, отдельные объекты таких систем на территории Калужской области».</w:t>
      </w:r>
    </w:p>
    <w:p w14:paraId="7C530D94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26.06.2018 N 376 «О мерах по реализации отдельных положений Федерального закона «О концессионных соглашениях».</w:t>
      </w:r>
    </w:p>
    <w:p w14:paraId="193CED90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24.05.2021 № 328 «О концессионных соглашениях в отношении объектов образования, права собственности на которые принадлежат Калужской области».</w:t>
      </w:r>
    </w:p>
    <w:p w14:paraId="51727E76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30.01.2018 № 63 «Об утверждении Положения о порядке принятия решений о заключении договоров (соглашений)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br/>
        <w:t>о предоставлении субсидий из областного бюджета юридическим лицам, указанным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br/>
        <w:t>в пунктах 1 и 8 статьи 78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 обязательств».</w:t>
      </w:r>
    </w:p>
    <w:p w14:paraId="306A43D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области».</w:t>
      </w:r>
    </w:p>
    <w:p w14:paraId="77B97A2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Губернатора Калужской области от 18.08.2015 N 370 «О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торгов».</w:t>
      </w:r>
    </w:p>
    <w:p w14:paraId="2190FFD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Поручение Губернатора Калужской области от 02.07.2018 N ПА-40/7-18.</w:t>
      </w:r>
    </w:p>
    <w:p w14:paraId="52B3BFBC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Распоряжение Губернатора Калужской области от 02.07.2018 N 84-р «О реализации отдельных положений Федерального закона «О концессионных соглашениях», связанных с подготовкой, заключением, исполнением, изменением концессионных соглашений третьей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стороной, по которым участвует Калужская область, от имени которой выступает Губернатор Калужской области».</w:t>
      </w:r>
    </w:p>
    <w:p w14:paraId="54CF66F6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Калужской области от 10.07.2020 № 531 «Об определении министерства экономического развития Калужской области органом исполнительной власти Калужской области, уполномоченным на осуществление полномочий в соответствии с Федеральным законом «О государственно-частном партнерстве,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муниципально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Калужской области».</w:t>
      </w:r>
    </w:p>
    <w:p w14:paraId="33ADD923" w14:textId="77777777" w:rsidR="002460C3" w:rsidRPr="00E45273" w:rsidRDefault="002460C3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 </w:t>
      </w:r>
    </w:p>
    <w:p w14:paraId="2F6FF187" w14:textId="77777777" w:rsidR="002460C3" w:rsidRPr="00E45273" w:rsidRDefault="007578F0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8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Меры поддержки на территории Калужской области:</w:t>
        </w:r>
      </w:hyperlink>
    </w:p>
    <w:p w14:paraId="74918B67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Подпунктом 20 пункта 1 статьи 3 Закона Калужской области от 10.11.2003 № 263-ОЗ «О   налоге   на    имущество    организаций»    предусмотрены    налоговые    льготы на имущество для организаций-концессионеров в отношении следующих объектов концессионного соглашения: объектов теплоснабжения, централизованных систем горячего водоснабжения, холодного водоснабжения и (или) водоотведения, также объектов образования, предназначенных для реализации образовательных программ начального общего, основного общего   и   среднего   общего   образования.</w:t>
      </w:r>
    </w:p>
    <w:p w14:paraId="57CA6A45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Определен порядок принятия решений по подготовке и реализации бюджетных инвестиций в объекты государственной собственности Калужской области (Постановление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области»).</w:t>
      </w:r>
    </w:p>
    <w:p w14:paraId="0B5BB7EE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Часть затрат концессионеров, связанных со строительством (реконструкцией) объектов капитального строительства в рамках предполагаемых к заключению концессионных соглашений, может финансироваться из регионального инвестиционного фонда Калужской области (Постановление Правительства Калужской области от 08.09.2014 № 529 «Об утверждении Положения о порядке формирования и использования бюджетных ассигнований регионального инвестиционного фонда Калужской области»).</w:t>
      </w:r>
    </w:p>
    <w:p w14:paraId="58ABD749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Определен порядок принятия решений о заключении концессионных соглашений и соглашений о ГЧП от имени Калужской области на срок, превышающий срок действия утвержденных лимитов бюджетных обязательств (Постановление Правительства Калужской области от 30.01.2018 № 63 «Об утверждении Положения о порядке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Бюджетного кодекса Российской Федерации, и заключении соглашений о государственно-частном партнерстве,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концессионных соглашений от имени Калужской области на срок, превышающий срок действия утвержденных лимитов бюджетных  обязательств»).</w:t>
      </w:r>
    </w:p>
    <w:p w14:paraId="536F03B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Постановлением Правительства Калужской области от 26.03.2019 № 175 «Об утверждении государственной программы Калужской области «Энергосбережение и повышение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энергоэффективности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в Калужской области» утвержден Порядок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14:paraId="64EDF7B7" w14:textId="0618BC0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Приказом Министерства строительства и жилищно-коммунального хозяйства Калужской области от 12.04.2018 № 126 «Об утверждении порядка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модернизации», в соответствии с Постановлением Правительства Российской Федерации от 25.08.2017 № 997 «О реализации мер финансовой поддержки за счет средств государственной корпорации — Фонда содействия реформированию жилищно-коммунального хозяйства и внесении изменений в некоторые акты Правительства Российской Федерации», утвержден порядок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модернизации.</w:t>
      </w:r>
    </w:p>
    <w:p w14:paraId="184513D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Предусмотрено предоставление субсидий на возмещение недополученных доходов по концессионным соглашениям в отношении объектов железнодорожной инфраструктуры, обеспечивающей деятельность особой экономической зоны (Постановление  Правительства    Калужской    области    от    25.03.2019 № 171 «Об утверждении государственной программы Калужской области «Экономическое развитие в Калужской области»).</w:t>
      </w:r>
    </w:p>
    <w:p w14:paraId="2D167885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Установлена пониженная арендная ставка в отношении земельных участков, предоставляемых в рамках концессионных соглашений. (Решение Районного Собрания МО «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Бабынинский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район» от 27.12.2016 № 70 «О ставках арендной платы и коэффициентах к ним для исчисления арендной платы на земельные участки, находящиеся в собственности МР «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Бабынинский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район», а также земельные участки, государственная собственность на которые не разграничена, расположенные  на   территории    сельских    поселений,    входящих    в    состав МР «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Бабынинский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район», предоставленные в аренду без торгов, находящиеся на территории МР «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Бабынинский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район»).</w:t>
      </w:r>
    </w:p>
    <w:p w14:paraId="1D1132E3" w14:textId="77777777" w:rsidR="00265370" w:rsidRPr="00E45273" w:rsidRDefault="00265370" w:rsidP="00E45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370" w:rsidRPr="00E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F4F"/>
    <w:multiLevelType w:val="multilevel"/>
    <w:tmpl w:val="4DF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02D"/>
    <w:multiLevelType w:val="multilevel"/>
    <w:tmpl w:val="902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313D0"/>
    <w:multiLevelType w:val="multilevel"/>
    <w:tmpl w:val="A24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1"/>
    <w:rsid w:val="002460C3"/>
    <w:rsid w:val="00265370"/>
    <w:rsid w:val="002B534A"/>
    <w:rsid w:val="002F2B5B"/>
    <w:rsid w:val="00383C52"/>
    <w:rsid w:val="00467EC1"/>
    <w:rsid w:val="00487459"/>
    <w:rsid w:val="00543FDD"/>
    <w:rsid w:val="00572A8E"/>
    <w:rsid w:val="00680E9F"/>
    <w:rsid w:val="007578F0"/>
    <w:rsid w:val="009E288A"/>
    <w:rsid w:val="00D814EC"/>
    <w:rsid w:val="00D93DB1"/>
    <w:rsid w:val="00DE4C76"/>
    <w:rsid w:val="00E45273"/>
    <w:rsid w:val="00ED1027"/>
    <w:rsid w:val="00F06230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p40.ru/wp-content/uploads/2021/12/mery-podderzhk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chp40.ru/wp-content/uploads/2021/09/prilozhenie-11.-regionalnoe-zakonodatelstvo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hp40.ru/wp-content/uploads/2021/10/federalnoe-zakonodatelstv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dcterms:created xsi:type="dcterms:W3CDTF">2023-10-30T13:05:00Z</dcterms:created>
  <dcterms:modified xsi:type="dcterms:W3CDTF">2023-12-13T12:48:00Z</dcterms:modified>
</cp:coreProperties>
</file>